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3F33" w14:textId="77777777" w:rsidR="00F310B7" w:rsidRDefault="00F310B7" w:rsidP="00F310B7">
      <w:r>
        <w:rPr>
          <w:noProof/>
        </w:rPr>
        <w:drawing>
          <wp:anchor distT="0" distB="0" distL="114300" distR="114300" simplePos="0" relativeHeight="251659264" behindDoc="0" locked="0" layoutInCell="1" allowOverlap="1" wp14:anchorId="007C97E4" wp14:editId="46DBC2BF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876300" cy="1196957"/>
            <wp:effectExtent l="0" t="0" r="0" b="3810"/>
            <wp:wrapSquare wrapText="bothSides"/>
            <wp:docPr id="1" name="Picture 1" descr="A purple oval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oval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9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0D68DC" w14:textId="50E5C991" w:rsidR="00F310B7" w:rsidRDefault="00F310B7" w:rsidP="00F310B7">
      <w:pPr>
        <w:rPr>
          <w:b/>
          <w:bCs/>
          <w:color w:val="7030A0"/>
          <w:sz w:val="48"/>
          <w:szCs w:val="48"/>
        </w:rPr>
      </w:pPr>
      <w:r>
        <w:rPr>
          <w:b/>
          <w:bCs/>
          <w:color w:val="7030A0"/>
          <w:sz w:val="48"/>
          <w:szCs w:val="48"/>
        </w:rPr>
        <w:t>SAVS “The Canopy” – Individual Learning Plan</w:t>
      </w:r>
    </w:p>
    <w:p w14:paraId="19549A61" w14:textId="212363F9" w:rsidR="00FB0283" w:rsidRDefault="00480DED" w:rsidP="00EE46C7">
      <w:r>
        <w:rPr>
          <w:b/>
          <w:bCs/>
          <w:color w:val="7030A0"/>
          <w:sz w:val="48"/>
          <w:szCs w:val="48"/>
        </w:rPr>
        <w:t xml:space="preserve">                                                </w:t>
      </w:r>
    </w:p>
    <w:p w14:paraId="73F0CAC6" w14:textId="77777777" w:rsidR="00FB0283" w:rsidRDefault="00FB0283" w:rsidP="00FB0283"/>
    <w:tbl>
      <w:tblPr>
        <w:tblW w:w="3402" w:type="dxa"/>
        <w:jc w:val="right"/>
        <w:tblLook w:val="04A0" w:firstRow="1" w:lastRow="0" w:firstColumn="1" w:lastColumn="0" w:noHBand="0" w:noVBand="1"/>
      </w:tblPr>
      <w:tblGrid>
        <w:gridCol w:w="3402"/>
      </w:tblGrid>
      <w:tr w:rsidR="00FB0283" w:rsidRPr="0043541F" w14:paraId="4D85F744" w14:textId="77777777" w:rsidTr="00FB0283">
        <w:trPr>
          <w:trHeight w:val="308"/>
          <w:jc w:val="right"/>
        </w:trPr>
        <w:tc>
          <w:tcPr>
            <w:tcW w:w="3402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000000" w:fill="FF0000"/>
            <w:noWrap/>
            <w:vAlign w:val="bottom"/>
            <w:hideMark/>
          </w:tcPr>
          <w:p w14:paraId="3FC040E2" w14:textId="77777777" w:rsidR="00FB0283" w:rsidRPr="0043541F" w:rsidRDefault="00FB0283" w:rsidP="00FB0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43541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Not Yet Developed (N)</w:t>
            </w:r>
          </w:p>
        </w:tc>
      </w:tr>
      <w:tr w:rsidR="00FB0283" w:rsidRPr="0043541F" w14:paraId="6D666D14" w14:textId="77777777" w:rsidTr="00FB0283">
        <w:trPr>
          <w:trHeight w:val="308"/>
          <w:jc w:val="right"/>
        </w:trPr>
        <w:tc>
          <w:tcPr>
            <w:tcW w:w="3402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000000" w:fill="FFFF00"/>
            <w:noWrap/>
            <w:vAlign w:val="bottom"/>
            <w:hideMark/>
          </w:tcPr>
          <w:p w14:paraId="276BCB63" w14:textId="77777777" w:rsidR="00FB0283" w:rsidRPr="0043541F" w:rsidRDefault="00FB0283" w:rsidP="00FB0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43541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Emerging (E)</w:t>
            </w:r>
          </w:p>
        </w:tc>
      </w:tr>
      <w:tr w:rsidR="00FB0283" w:rsidRPr="0043541F" w14:paraId="246E1F35" w14:textId="77777777" w:rsidTr="00FB0283">
        <w:trPr>
          <w:trHeight w:val="308"/>
          <w:jc w:val="right"/>
        </w:trPr>
        <w:tc>
          <w:tcPr>
            <w:tcW w:w="3402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000000" w:fill="FFC000"/>
            <w:noWrap/>
            <w:vAlign w:val="bottom"/>
            <w:hideMark/>
          </w:tcPr>
          <w:p w14:paraId="0D73897C" w14:textId="77777777" w:rsidR="00FB0283" w:rsidRPr="0043541F" w:rsidRDefault="00FB0283" w:rsidP="00FB0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43541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Developing (D)</w:t>
            </w:r>
          </w:p>
        </w:tc>
      </w:tr>
      <w:tr w:rsidR="00FB0283" w:rsidRPr="0043541F" w14:paraId="0E1CB749" w14:textId="77777777" w:rsidTr="00FB0283">
        <w:trPr>
          <w:trHeight w:val="308"/>
          <w:jc w:val="right"/>
        </w:trPr>
        <w:tc>
          <w:tcPr>
            <w:tcW w:w="3402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000000" w:fill="00B050"/>
            <w:noWrap/>
            <w:vAlign w:val="bottom"/>
            <w:hideMark/>
          </w:tcPr>
          <w:p w14:paraId="2FB000D5" w14:textId="77777777" w:rsidR="00FB0283" w:rsidRPr="0043541F" w:rsidRDefault="00FB0283" w:rsidP="00FB0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43541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Often Used (O)</w:t>
            </w:r>
          </w:p>
        </w:tc>
      </w:tr>
      <w:tr w:rsidR="00FB0283" w:rsidRPr="0043541F" w14:paraId="45A4CE2E" w14:textId="77777777" w:rsidTr="00FB0283">
        <w:trPr>
          <w:trHeight w:val="308"/>
          <w:jc w:val="right"/>
        </w:trPr>
        <w:tc>
          <w:tcPr>
            <w:tcW w:w="3402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000000" w:fill="00B0F0"/>
            <w:noWrap/>
            <w:vAlign w:val="bottom"/>
            <w:hideMark/>
          </w:tcPr>
          <w:p w14:paraId="7EB01F11" w14:textId="77777777" w:rsidR="00FB0283" w:rsidRPr="0043541F" w:rsidRDefault="00FB0283" w:rsidP="00FB0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43541F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Consistent (C)</w:t>
            </w:r>
          </w:p>
        </w:tc>
      </w:tr>
    </w:tbl>
    <w:tbl>
      <w:tblPr>
        <w:tblStyle w:val="TableGrid"/>
        <w:tblpPr w:leftFromText="180" w:rightFromText="180" w:vertAnchor="text" w:horzAnchor="page" w:tblpX="722" w:tblpY="-1046"/>
        <w:tblW w:w="0" w:type="auto"/>
        <w:tblLook w:val="04A0" w:firstRow="1" w:lastRow="0" w:firstColumn="1" w:lastColumn="0" w:noHBand="0" w:noVBand="1"/>
      </w:tblPr>
      <w:tblGrid>
        <w:gridCol w:w="11625"/>
      </w:tblGrid>
      <w:tr w:rsidR="00C13000" w14:paraId="32349A3A" w14:textId="77777777" w:rsidTr="00C13000">
        <w:tc>
          <w:tcPr>
            <w:tcW w:w="11625" w:type="dxa"/>
            <w:shd w:val="clear" w:color="auto" w:fill="7030A0"/>
          </w:tcPr>
          <w:p w14:paraId="2AAEE396" w14:textId="57A85077" w:rsidR="00C13000" w:rsidRDefault="00C13000" w:rsidP="00C13000">
            <w:pPr>
              <w:rPr>
                <w:color w:val="FFFFFF" w:themeColor="background1"/>
              </w:rPr>
            </w:pPr>
            <w:r w:rsidRPr="00FB0283">
              <w:rPr>
                <w:color w:val="FFFFFF" w:themeColor="background1"/>
              </w:rPr>
              <w:t xml:space="preserve">Name: </w:t>
            </w:r>
          </w:p>
          <w:p w14:paraId="125DC3FE" w14:textId="77777777" w:rsidR="00C13000" w:rsidRPr="00FB0283" w:rsidRDefault="00C13000" w:rsidP="00C13000">
            <w:pPr>
              <w:rPr>
                <w:color w:val="FFFFFF" w:themeColor="background1"/>
              </w:rPr>
            </w:pPr>
          </w:p>
        </w:tc>
      </w:tr>
    </w:tbl>
    <w:p w14:paraId="5E86900D" w14:textId="53444C4A" w:rsidR="00FB0283" w:rsidRDefault="00FB0283" w:rsidP="00FB0283">
      <w: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4616"/>
        <w:gridCol w:w="1539"/>
        <w:gridCol w:w="1539"/>
        <w:gridCol w:w="1539"/>
        <w:gridCol w:w="1539"/>
        <w:gridCol w:w="3078"/>
      </w:tblGrid>
      <w:tr w:rsidR="00FB0283" w14:paraId="26F3D9FA" w14:textId="77777777" w:rsidTr="00FB0283">
        <w:tc>
          <w:tcPr>
            <w:tcW w:w="1538" w:type="dxa"/>
            <w:shd w:val="clear" w:color="auto" w:fill="7030A0"/>
          </w:tcPr>
          <w:p w14:paraId="6B513EA7" w14:textId="77777777" w:rsidR="00FB0283" w:rsidRPr="00EA2955" w:rsidRDefault="00FB0283" w:rsidP="009C5D98">
            <w:pPr>
              <w:jc w:val="center"/>
              <w:rPr>
                <w:color w:val="FFFFFF" w:themeColor="background1"/>
              </w:rPr>
            </w:pPr>
            <w:r w:rsidRPr="00EA2955">
              <w:rPr>
                <w:color w:val="FFFFFF" w:themeColor="background1"/>
              </w:rPr>
              <w:t>Area of Learning</w:t>
            </w:r>
          </w:p>
        </w:tc>
        <w:tc>
          <w:tcPr>
            <w:tcW w:w="4616" w:type="dxa"/>
            <w:shd w:val="clear" w:color="auto" w:fill="7030A0"/>
          </w:tcPr>
          <w:p w14:paraId="26DD7725" w14:textId="77777777" w:rsidR="00FB0283" w:rsidRPr="00EA2955" w:rsidRDefault="00FB0283" w:rsidP="009C5D98">
            <w:pPr>
              <w:jc w:val="center"/>
              <w:rPr>
                <w:color w:val="FFFFFF" w:themeColor="background1"/>
              </w:rPr>
            </w:pPr>
            <w:r w:rsidRPr="00EA2955">
              <w:rPr>
                <w:color w:val="FFFFFF" w:themeColor="background1"/>
              </w:rPr>
              <w:t>Learning Outcome and Learning Intention</w:t>
            </w:r>
          </w:p>
        </w:tc>
        <w:tc>
          <w:tcPr>
            <w:tcW w:w="1539" w:type="dxa"/>
            <w:shd w:val="clear" w:color="auto" w:fill="7030A0"/>
          </w:tcPr>
          <w:p w14:paraId="19307E44" w14:textId="77777777" w:rsidR="00FB0283" w:rsidRPr="00EA2955" w:rsidRDefault="00FB0283" w:rsidP="009C5D98">
            <w:pPr>
              <w:jc w:val="center"/>
              <w:rPr>
                <w:color w:val="FFFFFF" w:themeColor="background1"/>
              </w:rPr>
            </w:pPr>
            <w:r w:rsidRPr="00EA2955">
              <w:rPr>
                <w:color w:val="FFFFFF" w:themeColor="background1"/>
              </w:rPr>
              <w:t>Baseline and Date</w:t>
            </w:r>
          </w:p>
        </w:tc>
        <w:tc>
          <w:tcPr>
            <w:tcW w:w="1539" w:type="dxa"/>
            <w:shd w:val="clear" w:color="auto" w:fill="7030A0"/>
          </w:tcPr>
          <w:p w14:paraId="7468B68A" w14:textId="77777777" w:rsidR="00FB0283" w:rsidRPr="00EA2955" w:rsidRDefault="00FB0283" w:rsidP="009C5D98">
            <w:pPr>
              <w:jc w:val="center"/>
              <w:rPr>
                <w:color w:val="FFFFFF" w:themeColor="background1"/>
              </w:rPr>
            </w:pPr>
            <w:r w:rsidRPr="00EA2955">
              <w:rPr>
                <w:color w:val="FFFFFF" w:themeColor="background1"/>
              </w:rPr>
              <w:t>Assessment and Date</w:t>
            </w:r>
          </w:p>
        </w:tc>
        <w:tc>
          <w:tcPr>
            <w:tcW w:w="1539" w:type="dxa"/>
            <w:shd w:val="clear" w:color="auto" w:fill="7030A0"/>
          </w:tcPr>
          <w:p w14:paraId="702FC30B" w14:textId="77777777" w:rsidR="00FB0283" w:rsidRPr="00EA2955" w:rsidRDefault="00FB0283" w:rsidP="009C5D98">
            <w:pPr>
              <w:jc w:val="center"/>
              <w:rPr>
                <w:color w:val="FFFFFF" w:themeColor="background1"/>
              </w:rPr>
            </w:pPr>
            <w:r w:rsidRPr="00EA2955">
              <w:rPr>
                <w:color w:val="FFFFFF" w:themeColor="background1"/>
              </w:rPr>
              <w:t>Assessment and Date</w:t>
            </w:r>
          </w:p>
        </w:tc>
        <w:tc>
          <w:tcPr>
            <w:tcW w:w="1539" w:type="dxa"/>
            <w:shd w:val="clear" w:color="auto" w:fill="7030A0"/>
          </w:tcPr>
          <w:p w14:paraId="735A6106" w14:textId="77777777" w:rsidR="00FB0283" w:rsidRPr="00EA2955" w:rsidRDefault="00FB0283" w:rsidP="009C5D98">
            <w:pPr>
              <w:jc w:val="center"/>
              <w:rPr>
                <w:color w:val="FFFFFF" w:themeColor="background1"/>
              </w:rPr>
            </w:pPr>
            <w:r w:rsidRPr="00EA2955">
              <w:rPr>
                <w:color w:val="FFFFFF" w:themeColor="background1"/>
              </w:rPr>
              <w:t>Assessment and Date</w:t>
            </w:r>
          </w:p>
        </w:tc>
        <w:tc>
          <w:tcPr>
            <w:tcW w:w="3078" w:type="dxa"/>
            <w:shd w:val="clear" w:color="auto" w:fill="7030A0"/>
          </w:tcPr>
          <w:p w14:paraId="6D490FE6" w14:textId="77777777" w:rsidR="00FB0283" w:rsidRPr="00EA2955" w:rsidRDefault="00FB0283" w:rsidP="009C5D98">
            <w:pPr>
              <w:jc w:val="center"/>
              <w:rPr>
                <w:color w:val="FFFFFF" w:themeColor="background1"/>
              </w:rPr>
            </w:pPr>
            <w:r w:rsidRPr="00EA2955">
              <w:rPr>
                <w:color w:val="FFFFFF" w:themeColor="background1"/>
              </w:rPr>
              <w:t>Comments/Evidence Reference</w:t>
            </w:r>
          </w:p>
        </w:tc>
      </w:tr>
      <w:tr w:rsidR="00FB0283" w14:paraId="2CE228A5" w14:textId="77777777" w:rsidTr="009C5D98">
        <w:tc>
          <w:tcPr>
            <w:tcW w:w="1538" w:type="dxa"/>
          </w:tcPr>
          <w:p w14:paraId="73FE0331" w14:textId="77777777" w:rsidR="00FB0283" w:rsidRPr="002257E2" w:rsidRDefault="00FB0283" w:rsidP="009C5D98">
            <w:pPr>
              <w:rPr>
                <w:rFonts w:ascii="Calibri" w:eastAsia="Times New Roman" w:hAnsi="Calibri" w:cs="Calibri"/>
                <w:color w:val="0070C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257E2">
              <w:rPr>
                <w:rFonts w:ascii="Calibri" w:eastAsia="Times New Roman" w:hAnsi="Calibri" w:cs="Calibri"/>
                <w:color w:val="0070C0"/>
                <w:kern w:val="0"/>
                <w:sz w:val="20"/>
                <w:szCs w:val="20"/>
                <w:lang w:eastAsia="en-GB"/>
                <w14:ligatures w14:val="none"/>
              </w:rPr>
              <w:t>Making requests</w:t>
            </w:r>
          </w:p>
          <w:p w14:paraId="72CD518E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4616" w:type="dxa"/>
          </w:tcPr>
          <w:p w14:paraId="49BE9E03" w14:textId="77777777" w:rsidR="00FB0283" w:rsidRPr="002257E2" w:rsidRDefault="00FB0283" w:rsidP="009C5D98">
            <w:pPr>
              <w:rPr>
                <w:rFonts w:ascii="Calibri" w:eastAsia="Times New Roman" w:hAnsi="Calibri" w:cs="Calibri"/>
                <w:color w:val="0070C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257E2">
              <w:rPr>
                <w:rFonts w:ascii="Calibri" w:eastAsia="Times New Roman" w:hAnsi="Calibri" w:cs="Calibri"/>
                <w:color w:val="0070C0"/>
                <w:kern w:val="0"/>
                <w:sz w:val="20"/>
                <w:szCs w:val="20"/>
                <w:lang w:eastAsia="en-GB"/>
                <w14:ligatures w14:val="none"/>
              </w:rPr>
              <w:t>2.5 Requests information/asks a question</w:t>
            </w:r>
          </w:p>
          <w:p w14:paraId="30C0A272" w14:textId="77777777" w:rsidR="00FB0283" w:rsidRPr="002257E2" w:rsidRDefault="00FB0283" w:rsidP="009C5D98">
            <w:pP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924C295" w14:textId="64F4B635" w:rsidR="00FB0283" w:rsidRPr="002257E2" w:rsidRDefault="00FB0283" w:rsidP="009C5D98">
            <w:pPr>
              <w:rPr>
                <w:sz w:val="20"/>
                <w:szCs w:val="20"/>
              </w:rPr>
            </w:pPr>
            <w:r w:rsidRPr="002257E2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With visual support (individual visual/communication board) and adult guidance</w:t>
            </w:r>
            <w:r w:rsidR="00260151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child X </w:t>
            </w:r>
            <w:r w:rsidRPr="002257E2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will request ‘where’s my toys’, ‘child C has my toys, I need help’</w:t>
            </w:r>
          </w:p>
        </w:tc>
        <w:tc>
          <w:tcPr>
            <w:tcW w:w="1539" w:type="dxa"/>
            <w:shd w:val="clear" w:color="auto" w:fill="FFFF00"/>
            <w:vAlign w:val="bottom"/>
          </w:tcPr>
          <w:p w14:paraId="4249BFCC" w14:textId="77777777" w:rsidR="00FB0283" w:rsidRPr="00632793" w:rsidRDefault="00FB0283" w:rsidP="009C5D98">
            <w:pPr>
              <w:jc w:val="center"/>
              <w:rPr>
                <w:sz w:val="20"/>
                <w:szCs w:val="20"/>
              </w:rPr>
            </w:pPr>
            <w:r w:rsidRPr="0063279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23.02.26</w:t>
            </w:r>
          </w:p>
        </w:tc>
        <w:tc>
          <w:tcPr>
            <w:tcW w:w="1539" w:type="dxa"/>
          </w:tcPr>
          <w:p w14:paraId="224FBDA4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682B0FD2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570AE3EC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57D6BF82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647DB1D8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451CA095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76494A4B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74B41B1A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3C809807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2C550775" w14:textId="77777777" w:rsidR="00FB0283" w:rsidRPr="002257E2" w:rsidRDefault="00FB0283" w:rsidP="009C5D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27.03.26</w:t>
            </w:r>
          </w:p>
        </w:tc>
        <w:tc>
          <w:tcPr>
            <w:tcW w:w="1539" w:type="dxa"/>
          </w:tcPr>
          <w:p w14:paraId="550BCED9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410B2F47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65218577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520A1BCB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68D9145C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6AEEF08D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6B8F36F9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703CE212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6AB9B0DE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70C316E0" w14:textId="77777777" w:rsidR="00FB0283" w:rsidRPr="002257E2" w:rsidRDefault="00FB0283" w:rsidP="009C5D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22.05.26</w:t>
            </w:r>
          </w:p>
        </w:tc>
        <w:tc>
          <w:tcPr>
            <w:tcW w:w="1539" w:type="dxa"/>
          </w:tcPr>
          <w:p w14:paraId="0751949A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5FBE89EC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2BBE027F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33727ADC" w14:textId="77777777" w:rsidR="00FB0283" w:rsidRDefault="00FB0283" w:rsidP="009C5D98">
            <w:pPr>
              <w:rPr>
                <w:sz w:val="20"/>
                <w:szCs w:val="20"/>
              </w:rPr>
            </w:pPr>
          </w:p>
          <w:p w14:paraId="49E010A7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33EBC27E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76911DDB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383362B4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265E6EE1" w14:textId="77777777" w:rsidR="00FB0283" w:rsidRDefault="00FB0283" w:rsidP="009C5D98">
            <w:pPr>
              <w:jc w:val="center"/>
              <w:rPr>
                <w:sz w:val="20"/>
                <w:szCs w:val="20"/>
              </w:rPr>
            </w:pPr>
          </w:p>
          <w:p w14:paraId="0FD07F43" w14:textId="77777777" w:rsidR="00FB0283" w:rsidRPr="002257E2" w:rsidRDefault="00FB0283" w:rsidP="009C5D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06.07.26</w:t>
            </w:r>
          </w:p>
        </w:tc>
        <w:tc>
          <w:tcPr>
            <w:tcW w:w="3078" w:type="dxa"/>
          </w:tcPr>
          <w:p w14:paraId="4CAEF8CB" w14:textId="137A7912" w:rsidR="00FB0283" w:rsidRDefault="00FB0283" w:rsidP="009C5D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 1: Pass </w:t>
            </w:r>
            <w:r w:rsidR="00260151">
              <w:rPr>
                <w:sz w:val="20"/>
                <w:szCs w:val="20"/>
              </w:rPr>
              <w:t xml:space="preserve">child X </w:t>
            </w:r>
            <w:r>
              <w:rPr>
                <w:sz w:val="20"/>
                <w:szCs w:val="20"/>
              </w:rPr>
              <w:t xml:space="preserve">a communication board when </w:t>
            </w:r>
            <w:r w:rsidR="00510417">
              <w:rPr>
                <w:sz w:val="20"/>
                <w:szCs w:val="20"/>
              </w:rPr>
              <w:t>they are</w:t>
            </w:r>
            <w:r>
              <w:rPr>
                <w:sz w:val="20"/>
                <w:szCs w:val="20"/>
              </w:rPr>
              <w:t xml:space="preserve"> dysregulated/upset when </w:t>
            </w:r>
            <w:r w:rsidR="00510417">
              <w:rPr>
                <w:sz w:val="20"/>
                <w:szCs w:val="20"/>
              </w:rPr>
              <w:t>they</w:t>
            </w:r>
            <w:r>
              <w:rPr>
                <w:sz w:val="20"/>
                <w:szCs w:val="20"/>
              </w:rPr>
              <w:t xml:space="preserve"> can’t find </w:t>
            </w:r>
            <w:r w:rsidR="00510417">
              <w:rPr>
                <w:sz w:val="20"/>
                <w:szCs w:val="20"/>
              </w:rPr>
              <w:t>their</w:t>
            </w:r>
            <w:r>
              <w:rPr>
                <w:sz w:val="20"/>
                <w:szCs w:val="20"/>
              </w:rPr>
              <w:t xml:space="preserve"> toys.</w:t>
            </w:r>
          </w:p>
          <w:p w14:paraId="6F8B5A36" w14:textId="1973680C" w:rsidR="00FB0283" w:rsidRDefault="00FB0283" w:rsidP="009C5D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 2: </w:t>
            </w:r>
            <w:r w:rsidR="00510417">
              <w:rPr>
                <w:sz w:val="20"/>
                <w:szCs w:val="20"/>
              </w:rPr>
              <w:t>Child X</w:t>
            </w:r>
            <w:r>
              <w:rPr>
                <w:sz w:val="20"/>
                <w:szCs w:val="20"/>
              </w:rPr>
              <w:t xml:space="preserve"> to communicate through communication board with chosen adult when upset.</w:t>
            </w:r>
          </w:p>
          <w:p w14:paraId="5010BAFC" w14:textId="0B927ADF" w:rsidR="00FB0283" w:rsidRPr="002257E2" w:rsidRDefault="00FB0283" w:rsidP="009C5D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 3: </w:t>
            </w:r>
            <w:r w:rsidR="00510417">
              <w:rPr>
                <w:sz w:val="20"/>
                <w:szCs w:val="20"/>
              </w:rPr>
              <w:t>Child X</w:t>
            </w:r>
            <w:r>
              <w:rPr>
                <w:sz w:val="20"/>
                <w:szCs w:val="20"/>
              </w:rPr>
              <w:t xml:space="preserve"> to verbally ask for ‘help’ or use communication board to communicate needs.</w:t>
            </w:r>
          </w:p>
        </w:tc>
      </w:tr>
      <w:tr w:rsidR="00FB0283" w14:paraId="35073332" w14:textId="77777777" w:rsidTr="009C5D98">
        <w:tc>
          <w:tcPr>
            <w:tcW w:w="1538" w:type="dxa"/>
          </w:tcPr>
          <w:p w14:paraId="7B3E0646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4616" w:type="dxa"/>
          </w:tcPr>
          <w:p w14:paraId="15839E73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75624E5B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5764FC2F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582B6C1E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14DF9AF6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61487D99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</w:tr>
      <w:tr w:rsidR="00FB0283" w14:paraId="621E3C40" w14:textId="77777777" w:rsidTr="009C5D98">
        <w:tc>
          <w:tcPr>
            <w:tcW w:w="1538" w:type="dxa"/>
          </w:tcPr>
          <w:p w14:paraId="7043CC1E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4616" w:type="dxa"/>
          </w:tcPr>
          <w:p w14:paraId="73FA9B9F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7031255C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28732B57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65527841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27DC32AD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4590E140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</w:tr>
      <w:tr w:rsidR="00FB0283" w14:paraId="6583906B" w14:textId="77777777" w:rsidTr="009C5D98">
        <w:tc>
          <w:tcPr>
            <w:tcW w:w="1538" w:type="dxa"/>
          </w:tcPr>
          <w:p w14:paraId="3CFA4196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4616" w:type="dxa"/>
          </w:tcPr>
          <w:p w14:paraId="67B2E544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5512505F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3AA23137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7B46E99D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6A7D15AF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5BB5B8E8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</w:tr>
      <w:tr w:rsidR="00FB0283" w14:paraId="0B59D63F" w14:textId="77777777" w:rsidTr="009C5D98">
        <w:tc>
          <w:tcPr>
            <w:tcW w:w="1538" w:type="dxa"/>
          </w:tcPr>
          <w:p w14:paraId="0348478B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4616" w:type="dxa"/>
          </w:tcPr>
          <w:p w14:paraId="06ED5DD7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5B35B961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37159885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5288EC26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69D852BB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2AEAC37A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</w:tr>
      <w:tr w:rsidR="00FB0283" w14:paraId="3904A15E" w14:textId="77777777" w:rsidTr="009C5D98">
        <w:tc>
          <w:tcPr>
            <w:tcW w:w="1538" w:type="dxa"/>
          </w:tcPr>
          <w:p w14:paraId="107CE7D6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4616" w:type="dxa"/>
          </w:tcPr>
          <w:p w14:paraId="22D6B205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217822EA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18E02E39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6B59F18F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7494E545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0F2C7EAE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</w:tr>
      <w:tr w:rsidR="00FB0283" w14:paraId="10D5C599" w14:textId="77777777" w:rsidTr="009C5D98">
        <w:tc>
          <w:tcPr>
            <w:tcW w:w="1538" w:type="dxa"/>
          </w:tcPr>
          <w:p w14:paraId="01AF69EB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4616" w:type="dxa"/>
          </w:tcPr>
          <w:p w14:paraId="417F1CE2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4483F301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150E433C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5F360E6A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</w:tcPr>
          <w:p w14:paraId="37D3EC7F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5824A4DE" w14:textId="77777777" w:rsidR="00FB0283" w:rsidRPr="002257E2" w:rsidRDefault="00FB0283" w:rsidP="009C5D98">
            <w:pPr>
              <w:rPr>
                <w:sz w:val="20"/>
                <w:szCs w:val="20"/>
              </w:rPr>
            </w:pPr>
          </w:p>
        </w:tc>
      </w:tr>
    </w:tbl>
    <w:p w14:paraId="740A361A" w14:textId="77777777" w:rsidR="00FB0283" w:rsidRPr="001F5447" w:rsidRDefault="00FB0283" w:rsidP="00FB0283"/>
    <w:p w14:paraId="3DC547FA" w14:textId="77777777" w:rsidR="00312E82" w:rsidRDefault="00312E82"/>
    <w:sectPr w:rsidR="00312E82" w:rsidSect="00FB02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283"/>
    <w:rsid w:val="001D0DBA"/>
    <w:rsid w:val="00260151"/>
    <w:rsid w:val="00312E82"/>
    <w:rsid w:val="00480DED"/>
    <w:rsid w:val="00510417"/>
    <w:rsid w:val="005C5CE8"/>
    <w:rsid w:val="0068674D"/>
    <w:rsid w:val="007252C2"/>
    <w:rsid w:val="00736B61"/>
    <w:rsid w:val="00766309"/>
    <w:rsid w:val="009740C6"/>
    <w:rsid w:val="009F33BD"/>
    <w:rsid w:val="00A27328"/>
    <w:rsid w:val="00B11928"/>
    <w:rsid w:val="00B27A15"/>
    <w:rsid w:val="00C13000"/>
    <w:rsid w:val="00EE46C7"/>
    <w:rsid w:val="00F1538B"/>
    <w:rsid w:val="00F310B7"/>
    <w:rsid w:val="00FB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BC83D"/>
  <w15:chartTrackingRefBased/>
  <w15:docId w15:val="{429664F2-DA15-49F3-A172-125BFD35F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283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028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28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28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28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28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28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28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28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28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2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2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2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2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2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2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2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2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2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02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0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28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0283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B02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0283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FB02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2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2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02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028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166</Lines>
  <Paragraphs>33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Warner</dc:creator>
  <cp:keywords/>
  <dc:description/>
  <cp:lastModifiedBy>Carey Kelly</cp:lastModifiedBy>
  <cp:revision>7</cp:revision>
  <dcterms:created xsi:type="dcterms:W3CDTF">2026-02-20T16:56:00Z</dcterms:created>
  <dcterms:modified xsi:type="dcterms:W3CDTF">2026-02-20T16:59:00Z</dcterms:modified>
</cp:coreProperties>
</file>